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68" w:rsidRPr="00A85A85" w:rsidRDefault="00301968" w:rsidP="003019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b/>
          <w:sz w:val="24"/>
          <w:szCs w:val="24"/>
          <w:lang w:val="ru-RU"/>
        </w:rPr>
        <w:t>Мост между Россией и Малайзией наладили на международной конференции</w:t>
      </w:r>
    </w:p>
    <w:p w:rsidR="00301968" w:rsidRPr="00A85A85" w:rsidRDefault="00301968" w:rsidP="00301968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целью формирования интереса к изучению русского языка посредством знакомства с жизнью и достижениями величайших деятелей науки и культуры России Фондом им. Миклухо-Маклая при поддержке Министерства просвещения Российской Федерации с 5 ноября 2020 года запущен проект «Российские деятели культуры как мировое явление». Проект стартовал в онлайн-режиме как для россиян, так и для граждан государств-стран АСЕАН. </w:t>
      </w: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рамках данного проекта состоялась первая научно-практическая конференция, объединившая Россию и Малайзию. Она была посвящена истории двусторонних отношений, путешествиям в этот регион в </w:t>
      </w:r>
      <w:r w:rsidRPr="00A85A85">
        <w:rPr>
          <w:rFonts w:ascii="Times New Roman" w:hAnsi="Times New Roman" w:cs="Times New Roman"/>
          <w:sz w:val="24"/>
          <w:szCs w:val="24"/>
        </w:rPr>
        <w:t>XIX</w:t>
      </w:r>
      <w:r w:rsidRPr="00A85A85">
        <w:rPr>
          <w:rFonts w:ascii="Times New Roman" w:hAnsi="Times New Roman" w:cs="Times New Roman"/>
          <w:sz w:val="24"/>
          <w:szCs w:val="24"/>
          <w:lang w:val="ru-RU"/>
        </w:rPr>
        <w:t xml:space="preserve"> веке ученого-гуманиста Н.Н.Миклухо-Маклая, положению русского языка в Малайзии и существующим стереотипам о нем. В ходе конференции участники обменялись опытом практической работы в области международного образования и изучения русского языка как иностранного. </w:t>
      </w: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  <w:t>Конференция, проведенная в онлайн-формате при поддержке Посольства Российской Федерации в Малайзии и содействии Российского центра науки и культуры в Куала-Лумпуре, охватила более 200 человек</w:t>
      </w:r>
      <w:r w:rsidR="0026635D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  <w:t>Чрезвычайный и Полномочный Посол Российской Федерации в Малайзии Н.М.Латыпов выразил уверенность, что онлайн-конференция заложит прочный фундамент программы празднования в Малайзии 175-летия русского путешественника, учёного Н.Н.Миклухо-Маклая в 2021 году.</w:t>
      </w: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5A85">
        <w:rPr>
          <w:rFonts w:ascii="Times New Roman" w:hAnsi="Times New Roman" w:cs="Times New Roman"/>
          <w:i/>
          <w:sz w:val="24"/>
          <w:szCs w:val="24"/>
          <w:lang w:val="ru-RU"/>
        </w:rPr>
        <w:t>«Проект «Российские деятели науки и культуры как мировое явление» позволяет показать гражданам иностранных государств, благодаря подготовленной экспертами информации на сайте и регулярным публикациям в социальных сетях, насколько значимый вклад в исследование мира и в развитие прогрессивного общества был сделан россиянами. Он знакомит с традициями и культурой нашего народа, способствует налаживанию межкультурного диалога. В преддверии 175-летней годовщины, говоря о нашем великом соотечественнике Николае Миклухо-Маклае, стоит отметить, что особое значение имеет его прогрессивное идеологическое наследие о равенстве рас и народов, недопустимость насильственного подавления культур, навязывания чужих стереотипов, осуществления колониальной политики, насильственной культурной экспансии. Именно с этим боролся Миклухо-Маклай и это важно помнить в наши дни»</w:t>
      </w:r>
      <w:r w:rsidRPr="00A85A85">
        <w:rPr>
          <w:rFonts w:ascii="Times New Roman" w:hAnsi="Times New Roman" w:cs="Times New Roman"/>
          <w:sz w:val="24"/>
          <w:szCs w:val="24"/>
          <w:lang w:val="ru-RU"/>
        </w:rPr>
        <w:t>, – сообщил основатель и директор Фонда им. Миклухо-Маклая, ведущий специалист Центра изучения Юго-Восточной Азии, Австралии и Океании Института Востоковедения РАН Николай Миклухо-Маклай.</w:t>
      </w: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  <w:t>Важной частью онлайн-конференции стало дистанционное открытие Учебно-методического центра русского языка в Российском центре науки и культуры в Куала-Лумпуре. Руководитель представительства Россотрудничества в Малайзии Светлана Ковалёва отметила, что в дальнейшем в РЦНК будет оформлен стенд, посвященный жизни и научному наследию Н.Н.Миклухо-Маклая.</w:t>
      </w: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  <w:t>Член молодежного экспертного совета Фонда им.</w:t>
      </w:r>
      <w:r w:rsidR="00A85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A85">
        <w:rPr>
          <w:rFonts w:ascii="Times New Roman" w:hAnsi="Times New Roman" w:cs="Times New Roman"/>
          <w:sz w:val="24"/>
          <w:szCs w:val="24"/>
          <w:lang w:val="ru-RU"/>
        </w:rPr>
        <w:t>Миклухо-Маклая Артём Гарин продемонстрировал презентацию о путешествии Миклухо-Маклая в Малайзии.</w:t>
      </w: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  <w:t>Заявленные темы конференции привлекли внимание ведущих российских специалистов по Юго-Восточной Азии – Е.С.Кукушкиной (заведующая кафедрой филологии стран ЮВА ИСАА МГУ им. М.В.Ломоносова), В.А.Погадаева (востоковед, историк, переводчик, вице-президент общества «Нусантара»), Е.В.Ревуненковой (доктор исторических наук, главный научный сотрудник отдела Австралии, Океании и Индонезии Музея антропологии и этнографии имени Петра Великого РАН).</w:t>
      </w: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Вопросы русского языка были освещены в докладах доктора филологических наук, профессора </w:t>
      </w:r>
      <w:r w:rsidR="00446439" w:rsidRPr="00A85A85">
        <w:rPr>
          <w:rFonts w:ascii="Times New Roman" w:hAnsi="Times New Roman" w:cs="Times New Roman"/>
          <w:sz w:val="24"/>
          <w:szCs w:val="24"/>
          <w:lang w:val="ru-RU"/>
        </w:rPr>
        <w:t xml:space="preserve">кафедры русского языка РГПУ </w:t>
      </w:r>
      <w:proofErr w:type="spellStart"/>
      <w:r w:rsidR="00446439" w:rsidRPr="00A85A85">
        <w:rPr>
          <w:rFonts w:ascii="Times New Roman" w:hAnsi="Times New Roman" w:cs="Times New Roman"/>
          <w:sz w:val="24"/>
          <w:szCs w:val="24"/>
          <w:lang w:val="ru-RU"/>
        </w:rPr>
        <w:t>им.</w:t>
      </w:r>
      <w:r w:rsidRPr="00A85A85">
        <w:rPr>
          <w:rFonts w:ascii="Times New Roman" w:hAnsi="Times New Roman" w:cs="Times New Roman"/>
          <w:sz w:val="24"/>
          <w:szCs w:val="24"/>
          <w:lang w:val="ru-RU"/>
        </w:rPr>
        <w:t>А.И.Герцена</w:t>
      </w:r>
      <w:proofErr w:type="spellEnd"/>
      <w:r w:rsidRPr="00A85A85">
        <w:rPr>
          <w:rFonts w:ascii="Times New Roman" w:hAnsi="Times New Roman" w:cs="Times New Roman"/>
          <w:sz w:val="24"/>
          <w:szCs w:val="24"/>
          <w:lang w:val="ru-RU"/>
        </w:rPr>
        <w:t xml:space="preserve"> Ефремова В.А., кандидата педагогических наук, преподавателя РКИ в Университете Куала-Лумпура Кытиной В.В., преподавателя русского языка РЦНК в Куала-Лумпуре Белозерцевой А.В.</w:t>
      </w:r>
    </w:p>
    <w:p w:rsidR="00301968" w:rsidRPr="00A85A85" w:rsidRDefault="00301968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  <w:t>С интересными комментариями и дополнениями выступили скульптор, создатель памятника Н.Н.</w:t>
      </w:r>
      <w:r w:rsidR="00446439" w:rsidRPr="00A85A85">
        <w:rPr>
          <w:rFonts w:ascii="Times New Roman" w:hAnsi="Times New Roman" w:cs="Times New Roman"/>
          <w:sz w:val="24"/>
          <w:szCs w:val="24"/>
          <w:lang w:val="ru-RU"/>
        </w:rPr>
        <w:t>Миклухо-Маклаю в Малайзии Г.В.</w:t>
      </w:r>
      <w:r w:rsidRPr="00A85A85">
        <w:rPr>
          <w:rFonts w:ascii="Times New Roman" w:hAnsi="Times New Roman" w:cs="Times New Roman"/>
          <w:sz w:val="24"/>
          <w:szCs w:val="24"/>
          <w:lang w:val="ru-RU"/>
        </w:rPr>
        <w:t xml:space="preserve">Потоцкий, профессор анатомии Университета </w:t>
      </w:r>
      <w:r w:rsidRPr="00A85A85">
        <w:rPr>
          <w:rFonts w:ascii="Times New Roman" w:hAnsi="Times New Roman" w:cs="Times New Roman"/>
          <w:sz w:val="24"/>
          <w:szCs w:val="24"/>
        </w:rPr>
        <w:t>UNIMAS</w:t>
      </w:r>
      <w:r w:rsidRPr="00A85A85">
        <w:rPr>
          <w:rFonts w:ascii="Times New Roman" w:hAnsi="Times New Roman" w:cs="Times New Roman"/>
          <w:sz w:val="24"/>
          <w:szCs w:val="24"/>
          <w:lang w:val="ru-RU"/>
        </w:rPr>
        <w:t xml:space="preserve">, председатель Ассоциации российских соотечественников Малайзии М.Ю.Капитонова, а также Датук Наргиз Сафарова. </w:t>
      </w:r>
    </w:p>
    <w:p w:rsidR="00301968" w:rsidRPr="00A85A85" w:rsidRDefault="00446439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1968" w:rsidRPr="00A85A85">
        <w:rPr>
          <w:rFonts w:ascii="Times New Roman" w:hAnsi="Times New Roman" w:cs="Times New Roman"/>
          <w:sz w:val="24"/>
          <w:szCs w:val="24"/>
          <w:lang w:val="ru-RU"/>
        </w:rPr>
        <w:t xml:space="preserve">Среди участников Конференции присутствовали ведущие преподаватели русского языка в Малайзии – Роман Субботин, Инна </w:t>
      </w:r>
      <w:proofErr w:type="spellStart"/>
      <w:r w:rsidR="00301968" w:rsidRPr="00A85A85">
        <w:rPr>
          <w:rFonts w:ascii="Times New Roman" w:hAnsi="Times New Roman" w:cs="Times New Roman"/>
          <w:sz w:val="24"/>
          <w:szCs w:val="24"/>
          <w:lang w:val="ru-RU"/>
        </w:rPr>
        <w:t>Захезина</w:t>
      </w:r>
      <w:proofErr w:type="spellEnd"/>
      <w:r w:rsidR="00301968" w:rsidRPr="00A85A85">
        <w:rPr>
          <w:rFonts w:ascii="Times New Roman" w:hAnsi="Times New Roman" w:cs="Times New Roman"/>
          <w:sz w:val="24"/>
          <w:szCs w:val="24"/>
          <w:lang w:val="ru-RU"/>
        </w:rPr>
        <w:t xml:space="preserve">, Лариса Никитина, Татьяна Родина, Полина Погадаева, Ольга Рябова, а также настоятель </w:t>
      </w:r>
      <w:proofErr w:type="spellStart"/>
      <w:r w:rsidR="00301968" w:rsidRPr="00A85A85">
        <w:rPr>
          <w:rFonts w:ascii="Times New Roman" w:hAnsi="Times New Roman" w:cs="Times New Roman"/>
          <w:sz w:val="24"/>
          <w:szCs w:val="24"/>
          <w:lang w:val="ru-RU"/>
        </w:rPr>
        <w:t>Михаило</w:t>
      </w:r>
      <w:proofErr w:type="spellEnd"/>
      <w:r w:rsidR="00301968" w:rsidRPr="00A85A85">
        <w:rPr>
          <w:rFonts w:ascii="Times New Roman" w:hAnsi="Times New Roman" w:cs="Times New Roman"/>
          <w:sz w:val="24"/>
          <w:szCs w:val="24"/>
          <w:lang w:val="ru-RU"/>
        </w:rPr>
        <w:t>-Архангельского прихода в Куала-Лумпуре (Малайзия) игумен Павел (Хохлов), представители русскоговорящего сообщества Малайзии, студенты ИСАА МГУ им. М.В.Ломоносова.</w:t>
      </w:r>
    </w:p>
    <w:p w:rsidR="00680657" w:rsidRPr="00A85A85" w:rsidRDefault="00446439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1968" w:rsidRPr="00A85A85">
        <w:rPr>
          <w:rFonts w:ascii="Times New Roman" w:hAnsi="Times New Roman" w:cs="Times New Roman"/>
          <w:sz w:val="24"/>
          <w:szCs w:val="24"/>
          <w:lang w:val="ru-RU"/>
        </w:rPr>
        <w:t>Конференция приходила на русском языке с синхронным переводом на английский язык. Запись доступна для всех зарегистрированных на конференцию и на сайте проекта</w:t>
      </w:r>
      <w:r w:rsidRPr="00A85A8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01968" w:rsidRPr="00A85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HYPERLINK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https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cse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mikluho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>-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maclay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ru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conference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>-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in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>-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instrText>malaysia</w:instrText>
      </w:r>
      <w:r w:rsidR="0086355A" w:rsidRPr="0026635D">
        <w:rPr>
          <w:rStyle w:val="a3"/>
          <w:rFonts w:ascii="Times New Roman" w:hAnsi="Times New Roman" w:cs="Times New Roman"/>
          <w:sz w:val="24"/>
          <w:szCs w:val="24"/>
          <w:lang w:val="ru-RU"/>
        </w:rPr>
        <w:instrText xml:space="preserve">/" </w:instrText>
      </w:r>
      <w:r w:rsidR="0086355A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Pr="00A85A85">
        <w:rPr>
          <w:rStyle w:val="a3"/>
          <w:rFonts w:ascii="Times New Roman" w:hAnsi="Times New Roman" w:cs="Times New Roman"/>
          <w:sz w:val="24"/>
          <w:szCs w:val="24"/>
        </w:rPr>
        <w:t>https</w:t>
      </w:r>
      <w:r w:rsidRPr="00A85A85">
        <w:rPr>
          <w:rStyle w:val="a3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A85A85">
        <w:rPr>
          <w:rStyle w:val="a3"/>
          <w:rFonts w:ascii="Times New Roman" w:hAnsi="Times New Roman" w:cs="Times New Roman"/>
          <w:sz w:val="24"/>
          <w:szCs w:val="24"/>
        </w:rPr>
        <w:t>cse</w:t>
      </w:r>
      <w:proofErr w:type="spellEnd"/>
      <w:r w:rsidRPr="00A85A85">
        <w:rPr>
          <w:rStyle w:val="a3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85A85">
        <w:rPr>
          <w:rStyle w:val="a3"/>
          <w:rFonts w:ascii="Times New Roman" w:hAnsi="Times New Roman" w:cs="Times New Roman"/>
          <w:sz w:val="24"/>
          <w:szCs w:val="24"/>
        </w:rPr>
        <w:t>mikluho</w:t>
      </w:r>
      <w:proofErr w:type="spellEnd"/>
      <w:r w:rsidRPr="00A85A85">
        <w:rPr>
          <w:rStyle w:val="a3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85A85">
        <w:rPr>
          <w:rStyle w:val="a3"/>
          <w:rFonts w:ascii="Times New Roman" w:hAnsi="Times New Roman" w:cs="Times New Roman"/>
          <w:sz w:val="24"/>
          <w:szCs w:val="24"/>
        </w:rPr>
        <w:t>maclay</w:t>
      </w:r>
      <w:proofErr w:type="spellEnd"/>
      <w:r w:rsidRPr="00A85A85">
        <w:rPr>
          <w:rStyle w:val="a3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85A85">
        <w:rPr>
          <w:rStyle w:val="a3"/>
          <w:rFonts w:ascii="Times New Roman" w:hAnsi="Times New Roman" w:cs="Times New Roman"/>
          <w:sz w:val="24"/>
          <w:szCs w:val="24"/>
        </w:rPr>
        <w:t>ru</w:t>
      </w:r>
      <w:proofErr w:type="spellEnd"/>
      <w:r w:rsidRPr="00A85A85">
        <w:rPr>
          <w:rStyle w:val="a3"/>
          <w:rFonts w:ascii="Times New Roman" w:hAnsi="Times New Roman" w:cs="Times New Roman"/>
          <w:sz w:val="24"/>
          <w:szCs w:val="24"/>
          <w:lang w:val="ru-RU"/>
        </w:rPr>
        <w:t>/</w:t>
      </w:r>
      <w:r w:rsidRPr="00A85A85">
        <w:rPr>
          <w:rStyle w:val="a3"/>
          <w:rFonts w:ascii="Times New Roman" w:hAnsi="Times New Roman" w:cs="Times New Roman"/>
          <w:sz w:val="24"/>
          <w:szCs w:val="24"/>
        </w:rPr>
        <w:t>conference</w:t>
      </w:r>
      <w:r w:rsidRPr="00A85A85">
        <w:rPr>
          <w:rStyle w:val="a3"/>
          <w:rFonts w:ascii="Times New Roman" w:hAnsi="Times New Roman" w:cs="Times New Roman"/>
          <w:sz w:val="24"/>
          <w:szCs w:val="24"/>
          <w:lang w:val="ru-RU"/>
        </w:rPr>
        <w:t>-</w:t>
      </w:r>
      <w:r w:rsidRPr="00A85A85">
        <w:rPr>
          <w:rStyle w:val="a3"/>
          <w:rFonts w:ascii="Times New Roman" w:hAnsi="Times New Roman" w:cs="Times New Roman"/>
          <w:sz w:val="24"/>
          <w:szCs w:val="24"/>
        </w:rPr>
        <w:t>in</w:t>
      </w:r>
      <w:r w:rsidRPr="00A85A85">
        <w:rPr>
          <w:rStyle w:val="a3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85A85">
        <w:rPr>
          <w:rStyle w:val="a3"/>
          <w:rFonts w:ascii="Times New Roman" w:hAnsi="Times New Roman" w:cs="Times New Roman"/>
          <w:sz w:val="24"/>
          <w:szCs w:val="24"/>
        </w:rPr>
        <w:t>malaysia</w:t>
      </w:r>
      <w:proofErr w:type="spellEnd"/>
      <w:r w:rsidRPr="00A85A85">
        <w:rPr>
          <w:rStyle w:val="a3"/>
          <w:rFonts w:ascii="Times New Roman" w:hAnsi="Times New Roman" w:cs="Times New Roman"/>
          <w:sz w:val="24"/>
          <w:szCs w:val="24"/>
          <w:lang w:val="ru-RU"/>
        </w:rPr>
        <w:t>/</w:t>
      </w:r>
      <w:r w:rsidR="0086355A">
        <w:rPr>
          <w:rStyle w:val="a3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446439" w:rsidRPr="00A85A85" w:rsidRDefault="00446439" w:rsidP="003019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6439" w:rsidRPr="00A85A85" w:rsidSect="00A85A85">
      <w:headerReference w:type="default" r:id="rId6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5A" w:rsidRDefault="0086355A" w:rsidP="00A85A85">
      <w:pPr>
        <w:spacing w:after="0" w:line="240" w:lineRule="auto"/>
      </w:pPr>
      <w:r>
        <w:separator/>
      </w:r>
    </w:p>
  </w:endnote>
  <w:endnote w:type="continuationSeparator" w:id="0">
    <w:p w:rsidR="0086355A" w:rsidRDefault="0086355A" w:rsidP="00A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5A" w:rsidRDefault="0086355A" w:rsidP="00A85A85">
      <w:pPr>
        <w:spacing w:after="0" w:line="240" w:lineRule="auto"/>
      </w:pPr>
      <w:r>
        <w:separator/>
      </w:r>
    </w:p>
  </w:footnote>
  <w:footnote w:type="continuationSeparator" w:id="0">
    <w:p w:rsidR="0086355A" w:rsidRDefault="0086355A" w:rsidP="00A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85" w:rsidRDefault="00A85A85">
    <w:pPr>
      <w:pStyle w:val="a4"/>
    </w:pPr>
    <w:r>
      <w:rPr>
        <w:noProof/>
        <w:lang w:val="ru-RU" w:eastAsia="ru-RU"/>
      </w:rPr>
      <w:drawing>
        <wp:inline distT="0" distB="0" distL="0" distR="0">
          <wp:extent cx="6188710" cy="38608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8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68"/>
    <w:rsid w:val="00113D97"/>
    <w:rsid w:val="0026635D"/>
    <w:rsid w:val="0030037D"/>
    <w:rsid w:val="00301968"/>
    <w:rsid w:val="00446439"/>
    <w:rsid w:val="00680657"/>
    <w:rsid w:val="0086355A"/>
    <w:rsid w:val="00A85A85"/>
    <w:rsid w:val="00B14448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0430"/>
  <w15:chartTrackingRefBased/>
  <w15:docId w15:val="{5CEB09EF-7403-4A8A-A99F-F9EBD82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A85"/>
  </w:style>
  <w:style w:type="paragraph" w:styleId="a6">
    <w:name w:val="footer"/>
    <w:basedOn w:val="a"/>
    <w:link w:val="a7"/>
    <w:uiPriority w:val="99"/>
    <w:unhideWhenUsed/>
    <w:rsid w:val="00A8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Jonka</cp:lastModifiedBy>
  <cp:revision>5</cp:revision>
  <dcterms:created xsi:type="dcterms:W3CDTF">2020-11-30T10:00:00Z</dcterms:created>
  <dcterms:modified xsi:type="dcterms:W3CDTF">2020-12-04T07:19:00Z</dcterms:modified>
</cp:coreProperties>
</file>